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DB" w:rsidRDefault="001632DB">
      <w:pPr>
        <w:pStyle w:val="1"/>
        <w:spacing w:after="180" w:line="276" w:lineRule="auto"/>
        <w:ind w:left="2240" w:hanging="1400"/>
        <w:jc w:val="both"/>
        <w:rPr>
          <w:b/>
          <w:bCs/>
        </w:rPr>
      </w:pPr>
    </w:p>
    <w:p w:rsidR="007744F3" w:rsidRDefault="008E5C00">
      <w:pPr>
        <w:pStyle w:val="1"/>
        <w:spacing w:after="180" w:line="276" w:lineRule="auto"/>
        <w:ind w:left="2240" w:hanging="1400"/>
        <w:jc w:val="both"/>
      </w:pPr>
      <w:bookmarkStart w:id="0" w:name="_GoBack"/>
      <w:bookmarkEnd w:id="0"/>
      <w:r>
        <w:rPr>
          <w:b/>
          <w:bCs/>
        </w:rPr>
        <w:t>Описание адаптированной основной образовательной программы основного общего образования для обучающихся с ЗПР</w:t>
      </w:r>
    </w:p>
    <w:p w:rsidR="007744F3" w:rsidRDefault="008E5C00">
      <w:pPr>
        <w:pStyle w:val="1"/>
        <w:ind w:firstLine="720"/>
        <w:jc w:val="both"/>
      </w:pPr>
      <w:r>
        <w:t>Адаптированная основная образовательная программа основного общего образования обучающихся с ОВЗ (вариант 7)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общеобразовательной программы, условиям ее реализации и результатам освоения.</w:t>
      </w:r>
    </w:p>
    <w:p w:rsidR="007744F3" w:rsidRDefault="008E5C00">
      <w:pPr>
        <w:pStyle w:val="1"/>
        <w:ind w:firstLine="720"/>
        <w:jc w:val="both"/>
      </w:pPr>
      <w:r>
        <w:t>АООП ООО представляет собой адаптированный вариант основной образовательной программы основного общего образования (далее — ООП ООО). Требования к структуре АООП ООО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основного общего образования (далее — ФГОС ООО).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освоении АООП ООО, требований к результатам освоения программы коррекционной работы и условиям реализации АООП ООО. Обязательными условиями реализации АООП ООО обучающихся с ЗПР является психолого-педагогическое сопровождение обучающегося, согласованная работа учителей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7744F3" w:rsidRDefault="008E5C00">
      <w:pPr>
        <w:pStyle w:val="1"/>
        <w:ind w:firstLine="720"/>
        <w:jc w:val="both"/>
      </w:pPr>
      <w:r>
        <w:t>Определение варианта АООП ООО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7744F3" w:rsidRDefault="008E5C00">
      <w:pPr>
        <w:pStyle w:val="1"/>
        <w:ind w:firstLine="720"/>
        <w:jc w:val="both"/>
      </w:pPr>
      <w: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7744F3" w:rsidRDefault="008E5C00">
      <w:pPr>
        <w:pStyle w:val="1"/>
        <w:ind w:firstLine="720"/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7744F3" w:rsidRDefault="008E5C00">
      <w:pPr>
        <w:pStyle w:val="1"/>
        <w:ind w:firstLine="720"/>
        <w:jc w:val="both"/>
      </w:pPr>
      <w:r>
        <w:t xml:space="preserve">Диапазон различий в развитии обучающихся с ЗПР достаточно велик -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</w:t>
      </w:r>
      <w:r>
        <w:lastRenderedPageBreak/>
        <w:t>коррекционной помощи.</w:t>
      </w:r>
    </w:p>
    <w:p w:rsidR="007744F3" w:rsidRDefault="008E5C00">
      <w:pPr>
        <w:pStyle w:val="1"/>
        <w:ind w:firstLine="720"/>
        <w:jc w:val="both"/>
      </w:pPr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7744F3" w:rsidRDefault="008E5C00">
      <w:pPr>
        <w:pStyle w:val="1"/>
        <w:ind w:firstLine="720"/>
        <w:jc w:val="both"/>
      </w:pPr>
      <w:r>
        <w:t>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ООО могут быть представлены следующим образом.</w:t>
      </w:r>
    </w:p>
    <w:p w:rsidR="007744F3" w:rsidRDefault="008E5C00">
      <w:pPr>
        <w:pStyle w:val="1"/>
        <w:ind w:firstLine="720"/>
        <w:jc w:val="both"/>
      </w:pPr>
      <w:r>
        <w:t>В основу разработки и реализации АООП ООО обучающихся с ЗПР заложены дифференцированный и деятельностный подходы.</w:t>
      </w:r>
    </w:p>
    <w:p w:rsidR="007744F3" w:rsidRDefault="008E5C00">
      <w:pPr>
        <w:pStyle w:val="1"/>
        <w:ind w:firstLine="720"/>
        <w:jc w:val="both"/>
      </w:pPr>
      <w:r>
        <w:t>Дифференцированный подход к разработке и реализации АООП ООО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ООО обучающихся с ЗПР, в том числе и на основе индивидуального учебного плана. Варианты АООП ООО обучающихся с ЗПР создаются и реализуются в соответствии с дифференцированно сформулированными требованиями в ФГОС ООО обучающихся с ОВЗ к: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8"/>
        </w:tabs>
        <w:ind w:firstLine="720"/>
        <w:jc w:val="both"/>
      </w:pPr>
      <w:bookmarkStart w:id="1" w:name="bookmark0"/>
      <w:bookmarkEnd w:id="1"/>
      <w:r>
        <w:t>структуре АООП ООО;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8"/>
        </w:tabs>
        <w:ind w:firstLine="720"/>
        <w:jc w:val="both"/>
      </w:pPr>
      <w:bookmarkStart w:id="2" w:name="bookmark1"/>
      <w:bookmarkEnd w:id="2"/>
      <w:r>
        <w:t>условиям реализации АООП ООО;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8"/>
        </w:tabs>
        <w:ind w:firstLine="720"/>
        <w:jc w:val="both"/>
      </w:pPr>
      <w:bookmarkStart w:id="3" w:name="bookmark2"/>
      <w:bookmarkEnd w:id="3"/>
      <w:r>
        <w:t>результатам освоения АООП ООО.</w:t>
      </w:r>
    </w:p>
    <w:p w:rsidR="007744F3" w:rsidRDefault="008E5C00">
      <w:pPr>
        <w:pStyle w:val="1"/>
        <w:ind w:firstLine="720"/>
        <w:jc w:val="both"/>
      </w:pPr>
      <w:r>
        <w:t>Применение дифференцированного подхода к созданию и реализации АООП ООО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7744F3" w:rsidRDefault="008E5C00">
      <w:pPr>
        <w:pStyle w:val="1"/>
        <w:ind w:firstLine="720"/>
        <w:jc w:val="both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определяется характером организации доступной им деятельности (предметно</w:t>
      </w:r>
      <w:r>
        <w:softHyphen/>
        <w:t>практической и учебной).</w:t>
      </w:r>
    </w:p>
    <w:p w:rsidR="007744F3" w:rsidRDefault="008E5C00">
      <w:pPr>
        <w:pStyle w:val="1"/>
        <w:ind w:firstLine="720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В контексте разработки АООП ООО обучающихся с ЗПР реализация деятельностного подхода обеспечивает:</w:t>
      </w:r>
    </w:p>
    <w:p w:rsidR="007744F3" w:rsidRDefault="008E5C00">
      <w:pPr>
        <w:pStyle w:val="1"/>
        <w:numPr>
          <w:ilvl w:val="0"/>
          <w:numId w:val="2"/>
        </w:numPr>
        <w:tabs>
          <w:tab w:val="left" w:pos="922"/>
        </w:tabs>
        <w:ind w:firstLine="720"/>
        <w:jc w:val="both"/>
      </w:pPr>
      <w:bookmarkStart w:id="4" w:name="bookmark3"/>
      <w:bookmarkEnd w:id="4"/>
      <w:r>
        <w:t>придание результатам образования социально и личностно значимого характера;</w:t>
      </w:r>
    </w:p>
    <w:p w:rsidR="007744F3" w:rsidRDefault="008E5C00">
      <w:pPr>
        <w:pStyle w:val="1"/>
        <w:numPr>
          <w:ilvl w:val="0"/>
          <w:numId w:val="2"/>
        </w:numPr>
        <w:tabs>
          <w:tab w:val="left" w:pos="908"/>
        </w:tabs>
        <w:ind w:firstLine="720"/>
        <w:jc w:val="both"/>
      </w:pPr>
      <w:bookmarkStart w:id="5" w:name="bookmark4"/>
      <w:bookmarkEnd w:id="5"/>
      <w: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7744F3" w:rsidRDefault="008E5C00">
      <w:pPr>
        <w:pStyle w:val="1"/>
        <w:numPr>
          <w:ilvl w:val="0"/>
          <w:numId w:val="2"/>
        </w:numPr>
        <w:tabs>
          <w:tab w:val="left" w:pos="908"/>
        </w:tabs>
        <w:ind w:firstLine="720"/>
        <w:jc w:val="both"/>
      </w:pPr>
      <w:bookmarkStart w:id="6" w:name="bookmark5"/>
      <w:bookmarkEnd w:id="6"/>
      <w:r>
        <w:t>существенное повышение мотивации и интереса к учению, приобретению нового опыта деятельности и поведения;</w:t>
      </w:r>
    </w:p>
    <w:p w:rsidR="007744F3" w:rsidRDefault="008E5C00">
      <w:pPr>
        <w:pStyle w:val="1"/>
        <w:numPr>
          <w:ilvl w:val="0"/>
          <w:numId w:val="2"/>
        </w:numPr>
        <w:tabs>
          <w:tab w:val="left" w:pos="918"/>
        </w:tabs>
        <w:ind w:firstLine="720"/>
        <w:jc w:val="both"/>
      </w:pPr>
      <w:bookmarkStart w:id="7" w:name="bookmark6"/>
      <w:bookmarkEnd w:id="7"/>
      <w: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:rsidR="007744F3" w:rsidRDefault="008E5C00">
      <w:pPr>
        <w:pStyle w:val="1"/>
        <w:ind w:firstLine="720"/>
        <w:jc w:val="both"/>
      </w:pPr>
      <w:r>
        <w:t>В основу формирования АООП ООО обучающихся с ЗПР положены следующие принципы: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3"/>
        </w:tabs>
        <w:ind w:firstLine="720"/>
        <w:jc w:val="both"/>
      </w:pPr>
      <w:bookmarkStart w:id="8" w:name="bookmark7"/>
      <w:bookmarkEnd w:id="8"/>
      <w:r>
        <w:t xml:space="preserve">принципы государственной политики РФ в области образования (гуманистический </w:t>
      </w:r>
      <w:r>
        <w:lastRenderedPageBreak/>
        <w:t>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03"/>
        </w:tabs>
        <w:ind w:firstLine="720"/>
        <w:jc w:val="both"/>
      </w:pPr>
      <w:bookmarkStart w:id="9" w:name="bookmark8"/>
      <w:bookmarkEnd w:id="9"/>
      <w:r>
        <w:t>принцип учета типологических и индивидуальных образовательных потребностей обучающихся;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8"/>
        </w:tabs>
        <w:ind w:firstLine="720"/>
        <w:jc w:val="both"/>
      </w:pPr>
      <w:bookmarkStart w:id="10" w:name="bookmark9"/>
      <w:bookmarkEnd w:id="10"/>
      <w:r>
        <w:t>принцип коррекционной направленности образовательного процесса;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1104"/>
        </w:tabs>
        <w:ind w:firstLine="720"/>
        <w:jc w:val="both"/>
      </w:pPr>
      <w:bookmarkStart w:id="11" w:name="bookmark10"/>
      <w:bookmarkEnd w:id="11"/>
      <w: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18"/>
        </w:tabs>
        <w:ind w:firstLine="720"/>
        <w:jc w:val="both"/>
      </w:pPr>
      <w:bookmarkStart w:id="12" w:name="bookmark11"/>
      <w:bookmarkEnd w:id="12"/>
      <w:r>
        <w:t>онтогенетический принцип;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1018"/>
        </w:tabs>
        <w:ind w:firstLine="720"/>
        <w:jc w:val="both"/>
      </w:pPr>
      <w:bookmarkStart w:id="13" w:name="bookmark12"/>
      <w:bookmarkEnd w:id="13"/>
      <w:r>
        <w:t>принцип преемственности, предполагающий при проектировании АООП основного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903"/>
        </w:tabs>
        <w:ind w:firstLine="720"/>
        <w:jc w:val="both"/>
      </w:pPr>
      <w:bookmarkStart w:id="14" w:name="bookmark13"/>
      <w:bookmarkEnd w:id="14"/>
      <w:r>
        <w:t>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1018"/>
        </w:tabs>
        <w:ind w:firstLine="720"/>
        <w:jc w:val="both"/>
      </w:pPr>
      <w:bookmarkStart w:id="15" w:name="bookmark14"/>
      <w:bookmarkEnd w:id="15"/>
      <w: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744F3" w:rsidRDefault="008E5C00">
      <w:pPr>
        <w:pStyle w:val="1"/>
        <w:numPr>
          <w:ilvl w:val="0"/>
          <w:numId w:val="1"/>
        </w:numPr>
        <w:tabs>
          <w:tab w:val="left" w:pos="1018"/>
        </w:tabs>
        <w:ind w:firstLine="720"/>
        <w:jc w:val="both"/>
      </w:pPr>
      <w:bookmarkStart w:id="16" w:name="bookmark15"/>
      <w:bookmarkEnd w:id="16"/>
      <w: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7744F3" w:rsidRDefault="008E5C00">
      <w:pPr>
        <w:pStyle w:val="1"/>
        <w:ind w:firstLine="780"/>
        <w:jc w:val="both"/>
      </w:pPr>
      <w:r>
        <w:t>• принцип сотрудничества с семьей</w:t>
      </w:r>
    </w:p>
    <w:p w:rsidR="007744F3" w:rsidRDefault="008E5C00">
      <w:pPr>
        <w:pStyle w:val="1"/>
        <w:ind w:firstLine="720"/>
        <w:jc w:val="both"/>
      </w:pPr>
      <w:r>
        <w:t>Программа состоит из трех разделов.</w:t>
      </w:r>
    </w:p>
    <w:p w:rsidR="007744F3" w:rsidRDefault="008E5C00">
      <w:pPr>
        <w:pStyle w:val="1"/>
        <w:ind w:firstLine="720"/>
        <w:jc w:val="both"/>
      </w:pPr>
      <w:r>
        <w:t>Целевой раздел включает пояснительную записку, планируемые результаты освоения обучающимися основной образовательной программы основного общего образования и 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744F3" w:rsidRDefault="008E5C00">
      <w:pPr>
        <w:pStyle w:val="1"/>
        <w:ind w:firstLine="780"/>
        <w:jc w:val="both"/>
      </w:pPr>
      <w:r>
        <w:t>К числу планируемых результатов освоения основной образовательной программы отнесены: личностные, метапредметные и предметные результаты.</w:t>
      </w:r>
    </w:p>
    <w:p w:rsidR="007744F3" w:rsidRDefault="008E5C00">
      <w:pPr>
        <w:pStyle w:val="1"/>
        <w:ind w:firstLine="720"/>
        <w:jc w:val="both"/>
      </w:pPr>
      <w:r>
        <w:t>Содержательный раздел включает программу формирования у обучающихся универсальных учебных действий, программы отдельных учебных предметов, внутрипредметных курсов, программу духовно-нравственного развития, воспитания обучающихся, при получении основного общего образования, программу формирования экологической культуры, здорового и безопасного образа жизни, программу коррекционной работы.</w:t>
      </w:r>
    </w:p>
    <w:p w:rsidR="007744F3" w:rsidRDefault="008E5C00">
      <w:pPr>
        <w:pStyle w:val="1"/>
        <w:ind w:firstLine="720"/>
        <w:jc w:val="both"/>
      </w:pPr>
      <w:r>
        <w:t>Организационный раздел включает учебный план уровня основного общего образования, план внеурочной деятельности, календарный учебный график и систему условий реализации основной образовательной программы основного общего образования, сетевой график по формированию необходимой системы условий реализации АООП ООО, контроль состояния системы условий реализации АООП ООО.</w:t>
      </w:r>
    </w:p>
    <w:p w:rsidR="007744F3" w:rsidRDefault="008E5C00">
      <w:pPr>
        <w:pStyle w:val="1"/>
        <w:ind w:firstLine="720"/>
        <w:jc w:val="both"/>
      </w:pPr>
      <w:r>
        <w:t>Срок освоения программы - 5 лет.</w:t>
      </w:r>
    </w:p>
    <w:sectPr w:rsidR="007744F3" w:rsidSect="007646F0">
      <w:pgSz w:w="11900" w:h="16840"/>
      <w:pgMar w:top="284" w:right="820" w:bottom="1129" w:left="1668" w:header="698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0D" w:rsidRDefault="001B4C0D">
      <w:r>
        <w:separator/>
      </w:r>
    </w:p>
  </w:endnote>
  <w:endnote w:type="continuationSeparator" w:id="0">
    <w:p w:rsidR="001B4C0D" w:rsidRDefault="001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0D" w:rsidRDefault="001B4C0D"/>
  </w:footnote>
  <w:footnote w:type="continuationSeparator" w:id="0">
    <w:p w:rsidR="001B4C0D" w:rsidRDefault="001B4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710"/>
    <w:multiLevelType w:val="multilevel"/>
    <w:tmpl w:val="49746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515BC"/>
    <w:multiLevelType w:val="multilevel"/>
    <w:tmpl w:val="FC78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3"/>
    <w:rsid w:val="001632DB"/>
    <w:rsid w:val="001B4C0D"/>
    <w:rsid w:val="007646F0"/>
    <w:rsid w:val="007744F3"/>
    <w:rsid w:val="008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7844"/>
  <w15:docId w15:val="{578A1113-8991-4B01-A329-775D2DD3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User</cp:lastModifiedBy>
  <cp:revision>5</cp:revision>
  <dcterms:created xsi:type="dcterms:W3CDTF">2022-01-24T12:00:00Z</dcterms:created>
  <dcterms:modified xsi:type="dcterms:W3CDTF">2022-01-24T13:01:00Z</dcterms:modified>
</cp:coreProperties>
</file>